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E4" w:rsidRDefault="00F4774A" w:rsidP="00C7206F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</w:pPr>
      <w:r w:rsidRPr="009F78B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>Муниципальное автономное образовательное учреждение</w:t>
      </w:r>
    </w:p>
    <w:p w:rsidR="00F4774A" w:rsidRPr="009F78B4" w:rsidRDefault="00F4774A" w:rsidP="009F78B4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</w:pPr>
      <w:r w:rsidRPr="009F78B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 xml:space="preserve"> «</w:t>
      </w:r>
      <w:proofErr w:type="spellStart"/>
      <w:r w:rsidRPr="009F78B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>Полазненская</w:t>
      </w:r>
      <w:proofErr w:type="spellEnd"/>
      <w:r w:rsidR="00570BE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 xml:space="preserve"> </w:t>
      </w:r>
      <w:r w:rsidRPr="009F78B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 xml:space="preserve"> СОШ</w:t>
      </w:r>
      <w:r w:rsidR="00570BE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 xml:space="preserve"> </w:t>
      </w:r>
      <w:r w:rsidRPr="009F78B4">
        <w:rPr>
          <w:rFonts w:ascii="Times New Roman" w:hAnsi="Times New Roman" w:cs="Times New Roman"/>
          <w:b/>
          <w:kern w:val="2"/>
          <w:sz w:val="24"/>
          <w:szCs w:val="24"/>
          <w:u w:val="single"/>
          <w:lang w:val="ru-RU"/>
        </w:rPr>
        <w:t>№1»</w:t>
      </w:r>
    </w:p>
    <w:p w:rsidR="00F4774A" w:rsidRPr="009F78B4" w:rsidRDefault="00F4774A" w:rsidP="009F78B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КРУЖКА</w:t>
      </w:r>
    </w:p>
    <w:p w:rsidR="00ED799B" w:rsidRDefault="00ED799B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«РАЗВИВАЮЩАЯ МАТЕМАТИКА» </w:t>
      </w:r>
    </w:p>
    <w:p w:rsidR="00ED799B" w:rsidRPr="009F78B4" w:rsidRDefault="00ED799B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b/>
          <w:sz w:val="24"/>
          <w:szCs w:val="24"/>
          <w:lang w:val="ru-RU"/>
        </w:rPr>
        <w:t>для 6 класса</w:t>
      </w: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</w:p>
    <w:p w:rsidR="00F4774A" w:rsidRPr="009F78B4" w:rsidRDefault="00F4774A" w:rsidP="00ED799B">
      <w:pPr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799B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ED799B">
        <w:rPr>
          <w:rFonts w:ascii="Times New Roman" w:hAnsi="Times New Roman" w:cs="Times New Roman"/>
          <w:sz w:val="24"/>
          <w:szCs w:val="24"/>
          <w:lang w:val="ru-RU"/>
        </w:rPr>
        <w:t>Селяева</w:t>
      </w:r>
      <w:proofErr w:type="spellEnd"/>
      <w:r w:rsidR="00ED799B">
        <w:rPr>
          <w:rFonts w:ascii="Times New Roman" w:hAnsi="Times New Roman" w:cs="Times New Roman"/>
          <w:sz w:val="24"/>
          <w:szCs w:val="24"/>
          <w:lang w:val="ru-RU"/>
        </w:rPr>
        <w:t xml:space="preserve"> Людмила  Александровна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D799B">
        <w:rPr>
          <w:rFonts w:ascii="Times New Roman" w:hAnsi="Times New Roman" w:cs="Times New Roman"/>
          <w:sz w:val="24"/>
          <w:szCs w:val="24"/>
          <w:lang w:val="ru-RU"/>
        </w:rPr>
        <w:t xml:space="preserve"> учитель математики высшей категории</w:t>
      </w:r>
    </w:p>
    <w:p w:rsidR="00ED799B" w:rsidRDefault="00ED799B" w:rsidP="009F78B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9F78B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9F78B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D799B" w:rsidRDefault="00ED799B" w:rsidP="009F78B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73FF6" w:rsidRDefault="00A73FF6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73FF6" w:rsidRDefault="00A73FF6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7206F" w:rsidRDefault="00C7206F" w:rsidP="00ED79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74A" w:rsidRPr="009F78B4" w:rsidRDefault="00ED799B" w:rsidP="00ED79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Полазна, </w:t>
      </w:r>
      <w:r w:rsidR="00F4774A" w:rsidRPr="009F78B4">
        <w:rPr>
          <w:rFonts w:ascii="Times New Roman" w:hAnsi="Times New Roman" w:cs="Times New Roman"/>
          <w:b/>
          <w:sz w:val="24"/>
          <w:szCs w:val="24"/>
          <w:lang w:val="ru-RU"/>
        </w:rPr>
        <w:t>2014</w:t>
      </w:r>
    </w:p>
    <w:p w:rsidR="009F78B4" w:rsidRPr="00ED799B" w:rsidRDefault="00F4774A" w:rsidP="00ED799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</w:t>
      </w:r>
    </w:p>
    <w:p w:rsidR="00F4774A" w:rsidRPr="009F78B4" w:rsidRDefault="00F4774A" w:rsidP="009F78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b/>
          <w:sz w:val="24"/>
          <w:szCs w:val="24"/>
          <w:lang w:val="ru-RU"/>
        </w:rPr>
        <w:t>Учебно-тематическое планирование</w:t>
      </w:r>
    </w:p>
    <w:p w:rsidR="00F4774A" w:rsidRPr="009F78B4" w:rsidRDefault="00F4774A" w:rsidP="009F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>Класс</w:t>
      </w:r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4774A" w:rsidRPr="009F78B4" w:rsidRDefault="00F4774A" w:rsidP="009F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  <w:proofErr w:type="spellStart"/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>Селяева</w:t>
      </w:r>
      <w:proofErr w:type="spellEnd"/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Людмила Александровна</w:t>
      </w:r>
    </w:p>
    <w:p w:rsidR="00F4774A" w:rsidRPr="009F78B4" w:rsidRDefault="00F4774A" w:rsidP="009F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часов </w:t>
      </w:r>
    </w:p>
    <w:p w:rsidR="00F4774A" w:rsidRPr="009F78B4" w:rsidRDefault="00F4774A" w:rsidP="009F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Всего </w:t>
      </w:r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>51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час; в неделю </w:t>
      </w:r>
      <w:r w:rsidR="007C6D34" w:rsidRPr="009F78B4">
        <w:rPr>
          <w:rFonts w:ascii="Times New Roman" w:hAnsi="Times New Roman" w:cs="Times New Roman"/>
          <w:sz w:val="24"/>
          <w:szCs w:val="24"/>
          <w:lang w:val="ru-RU"/>
        </w:rPr>
        <w:t>1,5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B173EE" w:rsidRPr="009F78B4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F4774A" w:rsidRPr="009F78B4" w:rsidRDefault="00F4774A" w:rsidP="009F78B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>Плановых  практических работ</w:t>
      </w:r>
      <w:r w:rsidR="009F78B4"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33, 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зачетов </w:t>
      </w:r>
      <w:r w:rsidR="009F78B4" w:rsidRPr="009F78B4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:rsidR="00F4774A" w:rsidRPr="009F78B4" w:rsidRDefault="00F4774A" w:rsidP="009F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F78B4" w:rsidRPr="009F78B4" w:rsidRDefault="009F78B4" w:rsidP="009F78B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3EE" w:rsidRPr="009F78B4" w:rsidRDefault="00B173EE" w:rsidP="009F78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записка.</w:t>
      </w:r>
    </w:p>
    <w:p w:rsidR="00B173EE" w:rsidRPr="009F78B4" w:rsidRDefault="00B173EE" w:rsidP="009F78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3EE" w:rsidRPr="009F78B4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             В современное время остро встаёт вопрос о развитии математической культуры школьников. Программа охватывает вопросы, которые не входят в основную программу школьного курса, но необходимы в дальнейшем и соответствуют возрасту учащихся. </w:t>
      </w:r>
    </w:p>
    <w:p w:rsidR="00B173EE" w:rsidRPr="009F78B4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 Известно, что человек некультурный, питается, как придётся, а культурный         сначала приготовит пищу. Так и некультурный математик решает задачу, как придётся, а культурный математик “приготовит” задачу, т.е. преобразует её к удобному для решения виду, чтобы задача решалась красиво и легко. Приготовление задачи может состоять в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переформулировке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условия на более удобном языке  (например, на языке графов), отщеплении простых случаев, сведении общего случая к частному. Чтобы научиться решать логические задачи, необходимо знать способы решения таких задач. Не надо стремиться решать много таких задач. Две – три хорошо продуманные задачи – это намного лучше десяти поверхностно решённых. Важно не количество решённых задач, а то новое, что удаётся понять. Если у ребят после решения хорошей задачи поднимается настроение – это признак успешной работы. </w:t>
      </w:r>
    </w:p>
    <w:p w:rsidR="00B173EE" w:rsidRPr="009F78B4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  Успешность изучения курса математики в значительной мере зависит от того, какими средствами и методами ведётся обучение. Опыт показывает, что одним из важнейших средств интенсификации обучения математике является эффективная 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организация и управление поисковой деятельностью школьников в процессе решения различных математических задач и упражнений.  </w:t>
      </w:r>
    </w:p>
    <w:p w:rsidR="00B173EE" w:rsidRPr="009F78B4" w:rsidRDefault="00B173EE" w:rsidP="00570BE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9F78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Цель:</w:t>
      </w:r>
    </w:p>
    <w:p w:rsidR="00B173EE" w:rsidRPr="009F78B4" w:rsidRDefault="00B173EE" w:rsidP="009F78B4">
      <w:p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привитие интереса учащимися к математике, систематизация и углубление знаний по математике, подготовка учащихся к успешному участию в олимпиадах школьного и муниципального уровня</w:t>
      </w:r>
    </w:p>
    <w:p w:rsidR="00B173EE" w:rsidRPr="009F78B4" w:rsidRDefault="00B173EE" w:rsidP="009F78B4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Задачи: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Создать  условия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математический кругозор, логическое и творческое мышление, исследовательские умения учащихся;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умения самостоятельно приобретать и применять знания;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повышать математическую культуру ученика;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воспитывать настойчивость, инициативу.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сформировать представление о методах и способах решения арифметических задач;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развить комбинаторные способности учащихся;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научить детей переносить знания и умения в новую, нестандартную ситуацию;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воспитать творческую активность учащихся в процессе изучения математики;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оказать конкретную помощь </w:t>
      </w:r>
      <w:proofErr w:type="gramStart"/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обучающимся</w:t>
      </w:r>
      <w:proofErr w:type="gramEnd"/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решении олимпиадных задач;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 w:bidi="ar-SA"/>
        </w:rPr>
        <w:t xml:space="preserve">Ожидаемые результаты: 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сформированный интерес к творческому процессу;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умение логически рассуждать при решении текстовых арифметических задач;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умение применять изученные методы к решению олимпиадных задач;</w:t>
      </w:r>
    </w:p>
    <w:p w:rsidR="00B173EE" w:rsidRPr="009F78B4" w:rsidRDefault="00B173EE" w:rsidP="009F78B4">
      <w:pPr>
        <w:numPr>
          <w:ilvl w:val="0"/>
          <w:numId w:val="3"/>
        </w:numPr>
        <w:spacing w:before="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F78B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- успешное выступление учащихся на олимпиадах.</w:t>
      </w:r>
    </w:p>
    <w:p w:rsidR="00D84C02" w:rsidRPr="00D84C02" w:rsidRDefault="00D84C02" w:rsidP="00D84C02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D84C02">
        <w:rPr>
          <w:rStyle w:val="FontStyle81"/>
          <w:sz w:val="24"/>
          <w:szCs w:val="24"/>
        </w:rPr>
        <w:t>Личностные результаты:</w:t>
      </w:r>
    </w:p>
    <w:p w:rsidR="00D84C02" w:rsidRPr="00D84C02" w:rsidRDefault="00D84C02" w:rsidP="00D84C02">
      <w:pPr>
        <w:pStyle w:val="Style13"/>
        <w:widowControl/>
        <w:numPr>
          <w:ilvl w:val="0"/>
          <w:numId w:val="7"/>
        </w:numPr>
        <w:tabs>
          <w:tab w:val="left" w:pos="274"/>
        </w:tabs>
        <w:spacing w:line="240" w:lineRule="auto"/>
        <w:ind w:left="274" w:hanging="274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D84C02" w:rsidRPr="00D84C02" w:rsidRDefault="00D84C02" w:rsidP="00D84C02">
      <w:pPr>
        <w:pStyle w:val="Style13"/>
        <w:widowControl/>
        <w:numPr>
          <w:ilvl w:val="0"/>
          <w:numId w:val="7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D84C02">
        <w:rPr>
          <w:rStyle w:val="FontStyle83"/>
          <w:sz w:val="24"/>
          <w:szCs w:val="24"/>
        </w:rPr>
        <w:t>ответственное отношение к учению, готовность и спо</w:t>
      </w:r>
      <w:r w:rsidRPr="00D84C02">
        <w:rPr>
          <w:rStyle w:val="FontStyle83"/>
          <w:sz w:val="24"/>
          <w:szCs w:val="24"/>
        </w:rPr>
        <w:softHyphen/>
        <w:t xml:space="preserve">собность </w:t>
      </w:r>
      <w:proofErr w:type="gramStart"/>
      <w:r w:rsidRPr="00D84C02">
        <w:rPr>
          <w:rStyle w:val="FontStyle83"/>
          <w:sz w:val="24"/>
          <w:szCs w:val="24"/>
        </w:rPr>
        <w:t>обучающихся</w:t>
      </w:r>
      <w:proofErr w:type="gramEnd"/>
      <w:r w:rsidRPr="00D84C02">
        <w:rPr>
          <w:rStyle w:val="FontStyle83"/>
          <w:sz w:val="24"/>
          <w:szCs w:val="24"/>
        </w:rPr>
        <w:t xml:space="preserve"> к саморазвитию и самообразова</w:t>
      </w:r>
      <w:r w:rsidRPr="00D84C02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D84C02" w:rsidRPr="00D84C02" w:rsidRDefault="00D84C02" w:rsidP="00D84C02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D84C02">
        <w:rPr>
          <w:rStyle w:val="FontStyle79"/>
          <w:sz w:val="24"/>
          <w:szCs w:val="24"/>
        </w:rPr>
        <w:t xml:space="preserve">3) </w:t>
      </w:r>
      <w:r w:rsidRPr="00D84C02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Pr="00D84C02">
        <w:rPr>
          <w:rStyle w:val="FontStyle83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Pr="00D84C02">
        <w:rPr>
          <w:rStyle w:val="FontStyle83"/>
          <w:sz w:val="24"/>
          <w:szCs w:val="24"/>
        </w:rPr>
        <w:softHyphen/>
        <w:t>же на основе формирования уважительного отношения к труду, развитие опыта участия в социально значимом труде;</w:t>
      </w:r>
    </w:p>
    <w:p w:rsidR="00D84C02" w:rsidRPr="00D84C02" w:rsidRDefault="00D84C02" w:rsidP="00D84C02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D84C02">
        <w:rPr>
          <w:rStyle w:val="FontStyle76"/>
          <w:spacing w:val="50"/>
          <w:sz w:val="24"/>
          <w:szCs w:val="24"/>
        </w:rPr>
        <w:t>4)</w:t>
      </w:r>
      <w:r w:rsidRPr="00D84C02">
        <w:rPr>
          <w:rStyle w:val="FontStyle76"/>
          <w:sz w:val="24"/>
          <w:szCs w:val="24"/>
        </w:rPr>
        <w:t xml:space="preserve"> </w:t>
      </w:r>
      <w:r w:rsidRPr="00D84C02">
        <w:rPr>
          <w:rStyle w:val="FontStyle83"/>
          <w:sz w:val="24"/>
          <w:szCs w:val="24"/>
        </w:rPr>
        <w:t xml:space="preserve">умение контролировать процесс и результат учебной и математической деятельности; </w:t>
      </w:r>
    </w:p>
    <w:p w:rsidR="00D84C02" w:rsidRPr="00D84C02" w:rsidRDefault="00D84C02" w:rsidP="00D84C02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lastRenderedPageBreak/>
        <w:t>5)  критичность мышления, инициатива, находчивость, активность при решении математических задач.</w:t>
      </w:r>
    </w:p>
    <w:p w:rsidR="00D84C02" w:rsidRPr="00D84C02" w:rsidRDefault="00D84C02" w:rsidP="00D84C02">
      <w:pPr>
        <w:pStyle w:val="Style12"/>
        <w:widowControl/>
        <w:spacing w:line="240" w:lineRule="auto"/>
        <w:ind w:left="284" w:hanging="284"/>
      </w:pPr>
      <w:r w:rsidRPr="00D84C02">
        <w:rPr>
          <w:rStyle w:val="FontStyle83"/>
          <w:sz w:val="24"/>
          <w:szCs w:val="24"/>
        </w:rPr>
        <w:t xml:space="preserve">6) </w:t>
      </w:r>
      <w:r w:rsidRPr="00D84C02"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84C02">
        <w:t>контрпримеры</w:t>
      </w:r>
      <w:proofErr w:type="spellEnd"/>
      <w:r w:rsidRPr="00D84C02">
        <w:t>;</w:t>
      </w:r>
    </w:p>
    <w:p w:rsidR="00D84C02" w:rsidRPr="00D84C02" w:rsidRDefault="00D84C02" w:rsidP="00D84C02">
      <w:pPr>
        <w:pStyle w:val="Style12"/>
        <w:widowControl/>
        <w:spacing w:line="240" w:lineRule="auto"/>
        <w:ind w:left="284" w:hanging="284"/>
      </w:pPr>
      <w:r w:rsidRPr="00D84C02">
        <w:t>7)умение распознавать логически некорректные высказывания, критически мыслить, отличать гипотезу от факта.</w:t>
      </w:r>
    </w:p>
    <w:p w:rsidR="00D84C02" w:rsidRPr="00D84C02" w:rsidRDefault="00D84C02" w:rsidP="00D84C02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</w:p>
    <w:p w:rsidR="00D84C02" w:rsidRPr="00D84C02" w:rsidRDefault="00D84C02" w:rsidP="00D84C02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proofErr w:type="spellStart"/>
      <w:r w:rsidRPr="00D84C02">
        <w:rPr>
          <w:rStyle w:val="FontStyle81"/>
          <w:sz w:val="24"/>
          <w:szCs w:val="24"/>
        </w:rPr>
        <w:t>Метапредметные</w:t>
      </w:r>
      <w:proofErr w:type="spellEnd"/>
      <w:r w:rsidRPr="00D84C02">
        <w:rPr>
          <w:rStyle w:val="FontStyle81"/>
          <w:sz w:val="24"/>
          <w:szCs w:val="24"/>
        </w:rPr>
        <w:t xml:space="preserve"> результаты:</w:t>
      </w:r>
    </w:p>
    <w:p w:rsidR="00D84C02" w:rsidRPr="00D84C02" w:rsidRDefault="00D84C02" w:rsidP="00D84C02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D84C02">
        <w:rPr>
          <w:rStyle w:val="FontStyle76"/>
          <w:spacing w:val="70"/>
          <w:sz w:val="24"/>
          <w:szCs w:val="24"/>
        </w:rPr>
        <w:t>1)</w:t>
      </w:r>
      <w:r w:rsidRPr="00D84C02">
        <w:rPr>
          <w:rStyle w:val="FontStyle76"/>
          <w:sz w:val="24"/>
          <w:szCs w:val="24"/>
        </w:rPr>
        <w:t xml:space="preserve"> </w:t>
      </w:r>
      <w:r w:rsidRPr="00D84C02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Pr="00D84C02">
        <w:rPr>
          <w:rStyle w:val="FontStyle83"/>
          <w:sz w:val="24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Pr="00D84C02">
        <w:rPr>
          <w:rStyle w:val="FontStyle83"/>
          <w:sz w:val="24"/>
          <w:szCs w:val="24"/>
        </w:rPr>
        <w:softHyphen/>
        <w:t>тельной деятельности;</w:t>
      </w:r>
    </w:p>
    <w:p w:rsidR="00D84C02" w:rsidRPr="00D84C02" w:rsidRDefault="00D84C02" w:rsidP="00D84C02">
      <w:pPr>
        <w:pStyle w:val="a8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D84C02">
        <w:rPr>
          <w:rStyle w:val="FontStyle83"/>
          <w:sz w:val="24"/>
          <w:szCs w:val="24"/>
        </w:rPr>
        <w:softHyphen/>
        <w:t>ний, корректировать свои действия в соответствии с из</w:t>
      </w:r>
      <w:r w:rsidRPr="00D84C02">
        <w:rPr>
          <w:rStyle w:val="FontStyle83"/>
          <w:sz w:val="24"/>
          <w:szCs w:val="24"/>
        </w:rPr>
        <w:softHyphen/>
        <w:t>меняющейся ситуацией;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умение определять понятия, создавать обобщения, уста</w:t>
      </w:r>
      <w:r w:rsidRPr="00D84C02">
        <w:rPr>
          <w:rStyle w:val="FontStyle83"/>
          <w:sz w:val="24"/>
          <w:szCs w:val="24"/>
        </w:rPr>
        <w:softHyphen/>
        <w:t>навливать аналогии, классифицировать, самостоятельно выбирать основания и критерии для классификации;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D84C02">
        <w:rPr>
          <w:rStyle w:val="FontStyle83"/>
          <w:sz w:val="24"/>
          <w:szCs w:val="24"/>
        </w:rPr>
        <w:t>логическое рассуждение</w:t>
      </w:r>
      <w:proofErr w:type="gramEnd"/>
      <w:r w:rsidRPr="00D84C02">
        <w:rPr>
          <w:rStyle w:val="FontStyle83"/>
          <w:sz w:val="24"/>
          <w:szCs w:val="24"/>
        </w:rPr>
        <w:t>, умозаключение (индук</w:t>
      </w:r>
      <w:r w:rsidRPr="00D84C02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развитие компетентности в области использования ин</w:t>
      </w:r>
      <w:r w:rsidRPr="00D84C02">
        <w:rPr>
          <w:rStyle w:val="FontStyle83"/>
          <w:sz w:val="24"/>
          <w:szCs w:val="24"/>
        </w:rPr>
        <w:softHyphen/>
        <w:t>формационно-коммуникационных технологий;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первоначальные представления об идеях и о методах математики как об универсальном языке науки и тех</w:t>
      </w:r>
      <w:r w:rsidRPr="00D84C02">
        <w:rPr>
          <w:rStyle w:val="FontStyle83"/>
          <w:sz w:val="24"/>
          <w:szCs w:val="24"/>
        </w:rPr>
        <w:softHyphen/>
        <w:t>ники, о средстве моделирования явлений и процессов;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умение видеть математическую задачу в контексте про</w:t>
      </w:r>
      <w:r w:rsidRPr="00D84C02">
        <w:rPr>
          <w:rStyle w:val="FontStyle83"/>
          <w:sz w:val="24"/>
          <w:szCs w:val="24"/>
        </w:rPr>
        <w:softHyphen/>
        <w:t>блемной ситуации в других дисциплинах, в окружаю</w:t>
      </w:r>
      <w:r w:rsidRPr="00D84C02">
        <w:rPr>
          <w:rStyle w:val="FontStyle83"/>
          <w:sz w:val="24"/>
          <w:szCs w:val="24"/>
        </w:rPr>
        <w:softHyphen/>
        <w:t>щей жизни;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умение находить в различных источниках информа</w:t>
      </w:r>
      <w:r w:rsidRPr="00D84C02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D84C02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D84C02" w:rsidRPr="00D84C02" w:rsidRDefault="00D84C02" w:rsidP="00D84C02">
      <w:pPr>
        <w:pStyle w:val="Style13"/>
        <w:widowControl/>
        <w:numPr>
          <w:ilvl w:val="0"/>
          <w:numId w:val="8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умение понимать и использовать математические сред</w:t>
      </w:r>
      <w:r w:rsidRPr="00D84C02">
        <w:rPr>
          <w:rStyle w:val="FontStyle83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D84C02" w:rsidRPr="00D84C02" w:rsidRDefault="00D84C02" w:rsidP="00D84C02">
      <w:pPr>
        <w:pStyle w:val="Style31"/>
        <w:widowControl/>
        <w:numPr>
          <w:ilvl w:val="0"/>
          <w:numId w:val="9"/>
        </w:numPr>
        <w:tabs>
          <w:tab w:val="left" w:pos="382"/>
        </w:tabs>
        <w:spacing w:line="240" w:lineRule="auto"/>
        <w:ind w:left="382" w:right="7" w:hanging="382"/>
        <w:jc w:val="both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умение выдвигать гипотезы при решении задачи, пони</w:t>
      </w:r>
      <w:r w:rsidRPr="00D84C02">
        <w:rPr>
          <w:rStyle w:val="FontStyle83"/>
          <w:sz w:val="24"/>
          <w:szCs w:val="24"/>
        </w:rPr>
        <w:softHyphen/>
        <w:t>мать необходимость их проверки;</w:t>
      </w:r>
    </w:p>
    <w:p w:rsidR="00D84C02" w:rsidRPr="00D84C02" w:rsidRDefault="00D84C02" w:rsidP="00D84C02">
      <w:pPr>
        <w:pStyle w:val="Style31"/>
        <w:widowControl/>
        <w:numPr>
          <w:ilvl w:val="0"/>
          <w:numId w:val="9"/>
        </w:numPr>
        <w:tabs>
          <w:tab w:val="left" w:pos="382"/>
        </w:tabs>
        <w:spacing w:line="240" w:lineRule="auto"/>
        <w:ind w:left="382" w:right="2" w:hanging="382"/>
        <w:jc w:val="both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D84C02" w:rsidRPr="00D84C02" w:rsidRDefault="00D84C02" w:rsidP="00D84C02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</w:p>
    <w:p w:rsidR="00D84C02" w:rsidRPr="00D84C02" w:rsidRDefault="00D84C02" w:rsidP="00D84C02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  <w:r w:rsidRPr="00D84C02">
        <w:rPr>
          <w:rStyle w:val="FontStyle81"/>
          <w:sz w:val="24"/>
          <w:szCs w:val="24"/>
        </w:rPr>
        <w:t>Предметные результаты:</w:t>
      </w:r>
    </w:p>
    <w:p w:rsidR="00D84C02" w:rsidRPr="00D84C02" w:rsidRDefault="00D84C02" w:rsidP="00D84C02">
      <w:pPr>
        <w:pStyle w:val="Style13"/>
        <w:widowControl/>
        <w:numPr>
          <w:ilvl w:val="0"/>
          <w:numId w:val="10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осознание значения математики для повседневной жиз</w:t>
      </w:r>
      <w:r w:rsidRPr="00D84C02">
        <w:rPr>
          <w:rStyle w:val="FontStyle83"/>
          <w:sz w:val="24"/>
          <w:szCs w:val="24"/>
        </w:rPr>
        <w:softHyphen/>
        <w:t>ни человека;</w:t>
      </w:r>
    </w:p>
    <w:p w:rsidR="00D84C02" w:rsidRPr="00D84C02" w:rsidRDefault="00D84C02" w:rsidP="00D84C02">
      <w:pPr>
        <w:pStyle w:val="Style13"/>
        <w:widowControl/>
        <w:numPr>
          <w:ilvl w:val="0"/>
          <w:numId w:val="10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представление о математической науке как сфере мате</w:t>
      </w:r>
      <w:r w:rsidRPr="00D84C02">
        <w:rPr>
          <w:rStyle w:val="FontStyle83"/>
          <w:sz w:val="24"/>
          <w:szCs w:val="24"/>
        </w:rPr>
        <w:softHyphen/>
        <w:t>матической деятельности, об этапах её развития, о её значимости для развития цивилизации;</w:t>
      </w:r>
    </w:p>
    <w:p w:rsidR="00D84C02" w:rsidRPr="00D84C02" w:rsidRDefault="00D84C02" w:rsidP="00D84C02">
      <w:pPr>
        <w:pStyle w:val="Style13"/>
        <w:widowControl/>
        <w:numPr>
          <w:ilvl w:val="0"/>
          <w:numId w:val="11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Pr="00D84C02">
        <w:rPr>
          <w:rStyle w:val="FontStyle83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D84C02">
        <w:rPr>
          <w:rStyle w:val="FontStyle83"/>
          <w:sz w:val="24"/>
          <w:szCs w:val="24"/>
        </w:rPr>
        <w:softHyphen/>
        <w:t>лики, проводить классификации, логические обосно</w:t>
      </w:r>
      <w:r w:rsidRPr="00D84C02">
        <w:rPr>
          <w:rStyle w:val="FontStyle83"/>
          <w:sz w:val="24"/>
          <w:szCs w:val="24"/>
        </w:rPr>
        <w:softHyphen/>
        <w:t>вания;</w:t>
      </w:r>
    </w:p>
    <w:p w:rsidR="00D84C02" w:rsidRPr="00D84C02" w:rsidRDefault="00D84C02" w:rsidP="00D84C02">
      <w:pPr>
        <w:pStyle w:val="Style13"/>
        <w:widowControl/>
        <w:numPr>
          <w:ilvl w:val="0"/>
          <w:numId w:val="11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D84C02" w:rsidRPr="00D84C02" w:rsidRDefault="00D84C02" w:rsidP="00D84C02">
      <w:pPr>
        <w:pStyle w:val="Style13"/>
        <w:widowControl/>
        <w:numPr>
          <w:ilvl w:val="0"/>
          <w:numId w:val="11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4"/>
          <w:szCs w:val="24"/>
        </w:rPr>
      </w:pPr>
      <w:r w:rsidRPr="00D84C02">
        <w:rPr>
          <w:rStyle w:val="FontStyle83"/>
          <w:sz w:val="24"/>
          <w:szCs w:val="24"/>
        </w:rPr>
        <w:t>практически значимые математические умения и навы</w:t>
      </w:r>
      <w:r w:rsidRPr="00D84C02">
        <w:rPr>
          <w:rStyle w:val="FontStyle83"/>
          <w:sz w:val="24"/>
          <w:szCs w:val="24"/>
        </w:rPr>
        <w:softHyphen/>
        <w:t>ки, их применение к решению математических и нема</w:t>
      </w:r>
      <w:r w:rsidRPr="00D84C02">
        <w:rPr>
          <w:rStyle w:val="FontStyle83"/>
          <w:sz w:val="24"/>
          <w:szCs w:val="24"/>
        </w:rPr>
        <w:softHyphen/>
        <w:t>тематических задач, предполагающее умения: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выполнять вычисления с натуральными числами, обыкновенными и десятичными дробями, положи</w:t>
      </w:r>
      <w:r w:rsidRPr="00D84C02">
        <w:rPr>
          <w:rStyle w:val="FontStyle83"/>
          <w:sz w:val="24"/>
          <w:szCs w:val="24"/>
        </w:rPr>
        <w:softHyphen/>
        <w:t>тельными и отрицательными числами;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before="2"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решать текстовые задачи арифметическим способом и с помощью составления и решения уравнений;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line="240" w:lineRule="auto"/>
        <w:ind w:left="329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lastRenderedPageBreak/>
        <w:t>изображать фигуры на плоскости;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before="5"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использовать буквенную символику для записи об</w:t>
      </w:r>
      <w:r w:rsidRPr="00D84C02">
        <w:rPr>
          <w:rStyle w:val="FontStyle83"/>
          <w:sz w:val="24"/>
          <w:szCs w:val="24"/>
        </w:rPr>
        <w:softHyphen/>
        <w:t>щих утверждений, формул, выражений, уравне</w:t>
      </w:r>
      <w:r w:rsidRPr="00D84C02">
        <w:rPr>
          <w:rStyle w:val="FontStyle83"/>
          <w:sz w:val="24"/>
          <w:szCs w:val="24"/>
        </w:rPr>
        <w:softHyphen/>
        <w:t>ний;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читать и использовать информацию, представлен</w:t>
      </w:r>
      <w:r w:rsidRPr="00D84C02">
        <w:rPr>
          <w:rStyle w:val="FontStyle83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D84C02" w:rsidRPr="00D84C02" w:rsidRDefault="00D84C02" w:rsidP="00D84C02">
      <w:pPr>
        <w:pStyle w:val="Style34"/>
        <w:widowControl/>
        <w:numPr>
          <w:ilvl w:val="0"/>
          <w:numId w:val="12"/>
        </w:numPr>
        <w:tabs>
          <w:tab w:val="left" w:pos="571"/>
        </w:tabs>
        <w:spacing w:before="5" w:line="240" w:lineRule="auto"/>
        <w:ind w:left="571" w:hanging="242"/>
        <w:rPr>
          <w:rStyle w:val="FontStyle83"/>
          <w:sz w:val="24"/>
          <w:szCs w:val="24"/>
        </w:rPr>
      </w:pPr>
      <w:r w:rsidRPr="00D84C02">
        <w:rPr>
          <w:rStyle w:val="FontStyle83"/>
          <w:sz w:val="24"/>
          <w:szCs w:val="24"/>
        </w:rPr>
        <w:t>решать простейшие комбинаторные задачи перебо</w:t>
      </w:r>
      <w:r w:rsidRPr="00D84C02">
        <w:rPr>
          <w:rStyle w:val="FontStyle83"/>
          <w:sz w:val="24"/>
          <w:szCs w:val="24"/>
        </w:rPr>
        <w:softHyphen/>
        <w:t>ром возможных вариантов.</w:t>
      </w:r>
    </w:p>
    <w:p w:rsidR="00D84C02" w:rsidRDefault="00D84C02" w:rsidP="009F78B4">
      <w:pPr>
        <w:spacing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73EE" w:rsidRPr="00D84C02" w:rsidRDefault="00B173EE" w:rsidP="009F78B4">
      <w:pPr>
        <w:spacing w:before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84C02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Форма занятий</w:t>
      </w:r>
      <w:r w:rsidRPr="00D84C02">
        <w:rPr>
          <w:rFonts w:ascii="Times New Roman" w:hAnsi="Times New Roman" w:cs="Times New Roman"/>
          <w:sz w:val="24"/>
          <w:szCs w:val="24"/>
          <w:lang w:val="ru-RU"/>
        </w:rPr>
        <w:t>: практическая работа</w:t>
      </w:r>
    </w:p>
    <w:p w:rsidR="00B173EE" w:rsidRPr="00D84C02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Форма контроля</w:t>
      </w:r>
      <w:r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F78B4" w:rsidRPr="00D84C02">
        <w:rPr>
          <w:rFonts w:ascii="Times New Roman" w:hAnsi="Times New Roman" w:cs="Times New Roman"/>
          <w:sz w:val="24"/>
          <w:szCs w:val="24"/>
          <w:lang w:val="ru-RU"/>
        </w:rPr>
        <w:t>Итоговое занятие «Защита проекта»</w:t>
      </w:r>
    </w:p>
    <w:p w:rsidR="00B173EE" w:rsidRPr="00D84C02" w:rsidRDefault="00B173EE" w:rsidP="009F78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u w:val="single"/>
          <w:lang w:val="ru-RU"/>
        </w:rPr>
        <w:t>Содержание программы.</w:t>
      </w:r>
    </w:p>
    <w:p w:rsidR="00B173EE" w:rsidRPr="00D84C02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состоит из 4 больших тем: </w:t>
      </w:r>
    </w:p>
    <w:p w:rsidR="00B173EE" w:rsidRPr="00D84C02" w:rsidRDefault="00B173EE" w:rsidP="009F78B4">
      <w:pPr>
        <w:numPr>
          <w:ilvl w:val="0"/>
          <w:numId w:val="2"/>
        </w:numPr>
        <w:spacing w:before="0"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Признаки</w:t>
      </w:r>
      <w:proofErr w:type="spellEnd"/>
      <w:r w:rsidRPr="00D84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делимости</w:t>
      </w:r>
      <w:proofErr w:type="spellEnd"/>
      <w:r w:rsidRPr="00D84C02">
        <w:rPr>
          <w:rFonts w:ascii="Times New Roman" w:hAnsi="Times New Roman" w:cs="Times New Roman"/>
          <w:sz w:val="24"/>
          <w:szCs w:val="24"/>
        </w:rPr>
        <w:t xml:space="preserve"> (</w:t>
      </w:r>
      <w:r w:rsidR="00B13D8A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13DAE"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</w:rPr>
        <w:t>часов</w:t>
      </w:r>
      <w:proofErr w:type="spellEnd"/>
      <w:r w:rsidRPr="00D84C02">
        <w:rPr>
          <w:rFonts w:ascii="Times New Roman" w:hAnsi="Times New Roman" w:cs="Times New Roman"/>
          <w:sz w:val="24"/>
          <w:szCs w:val="24"/>
        </w:rPr>
        <w:t>)</w:t>
      </w:r>
    </w:p>
    <w:p w:rsidR="00B173EE" w:rsidRPr="00D84C02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Рассматриваются </w:t>
      </w:r>
      <w:proofErr w:type="gramStart"/>
      <w:r w:rsidRPr="00D84C02">
        <w:rPr>
          <w:rFonts w:ascii="Times New Roman" w:hAnsi="Times New Roman" w:cs="Times New Roman"/>
          <w:sz w:val="24"/>
          <w:szCs w:val="24"/>
          <w:lang w:val="ru-RU"/>
        </w:rPr>
        <w:t>методические подходы</w:t>
      </w:r>
      <w:proofErr w:type="gramEnd"/>
      <w:r w:rsidRPr="00D84C02">
        <w:rPr>
          <w:rFonts w:ascii="Times New Roman" w:hAnsi="Times New Roman" w:cs="Times New Roman"/>
          <w:sz w:val="24"/>
          <w:szCs w:val="24"/>
          <w:lang w:val="ru-RU"/>
        </w:rPr>
        <w:t xml:space="preserve"> к решению задач на признаки делимости, вводятся признаки делимости на 8,11, 19 (с доказательством). Особое внимание следует уделить задачам на остатки, так как в программном материале таких задач практически нет.</w:t>
      </w:r>
    </w:p>
    <w:p w:rsidR="00B173EE" w:rsidRPr="00D84C02" w:rsidRDefault="00B173EE" w:rsidP="009F78B4">
      <w:pPr>
        <w:numPr>
          <w:ilvl w:val="0"/>
          <w:numId w:val="2"/>
        </w:numPr>
        <w:spacing w:before="0"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Решение</w:t>
      </w:r>
      <w:proofErr w:type="spellEnd"/>
      <w:r w:rsidRPr="00D84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логических</w:t>
      </w:r>
      <w:proofErr w:type="spellEnd"/>
      <w:r w:rsidRPr="00D84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задач</w:t>
      </w:r>
      <w:proofErr w:type="spellEnd"/>
      <w:r w:rsidRPr="00D84C0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213DAE" w:rsidRPr="00D84C0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B13D8A">
        <w:rPr>
          <w:rFonts w:ascii="Times New Roman" w:hAnsi="Times New Roman" w:cs="Times New Roman"/>
          <w:sz w:val="24"/>
          <w:szCs w:val="24"/>
          <w:lang w:val="ru-RU"/>
        </w:rPr>
        <w:t>2,5</w:t>
      </w:r>
      <w:bookmarkStart w:id="0" w:name="_GoBack"/>
      <w:bookmarkEnd w:id="0"/>
      <w:r w:rsidRPr="00D84C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="00213DAE" w:rsidRPr="00D84C0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84C02">
        <w:rPr>
          <w:rFonts w:ascii="Times New Roman" w:hAnsi="Times New Roman" w:cs="Times New Roman"/>
          <w:sz w:val="24"/>
          <w:szCs w:val="24"/>
        </w:rPr>
        <w:t>)</w:t>
      </w:r>
    </w:p>
    <w:p w:rsidR="00B173EE" w:rsidRPr="00D84C02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84C02">
        <w:rPr>
          <w:rFonts w:ascii="Times New Roman" w:hAnsi="Times New Roman" w:cs="Times New Roman"/>
          <w:sz w:val="24"/>
          <w:szCs w:val="24"/>
          <w:lang w:val="ru-RU"/>
        </w:rPr>
        <w:t>В данной теме предлагаются различные методы решения нестандартных задач: метод “с конца”, задачи на раскраску, метод уравнивания. Много времени отводится задачам на дроби, вводится формула сложных процентов. Для привития интереса к предмету разбираются секреты математических фокусов. Решение задач является средством обучения и средством развития интеллектуальных качеств учащихся, имеет большую практическую направленность, вызывает интерес учащихся.</w:t>
      </w:r>
    </w:p>
    <w:p w:rsidR="00B173EE" w:rsidRPr="00D84C02" w:rsidRDefault="00B173EE" w:rsidP="009F78B4">
      <w:pPr>
        <w:numPr>
          <w:ilvl w:val="0"/>
          <w:numId w:val="2"/>
        </w:numPr>
        <w:spacing w:before="0"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Геометрическая</w:t>
      </w:r>
      <w:proofErr w:type="spellEnd"/>
      <w:r w:rsidRPr="00D84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84C02">
        <w:rPr>
          <w:rFonts w:ascii="Times New Roman" w:hAnsi="Times New Roman" w:cs="Times New Roman"/>
          <w:sz w:val="24"/>
          <w:szCs w:val="24"/>
          <w:u w:val="single"/>
        </w:rPr>
        <w:t>смесь</w:t>
      </w:r>
      <w:proofErr w:type="spellEnd"/>
      <w:r w:rsidRPr="00D84C02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D84C02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D84C02">
        <w:rPr>
          <w:rFonts w:ascii="Times New Roman" w:hAnsi="Times New Roman" w:cs="Times New Roman"/>
          <w:sz w:val="24"/>
          <w:szCs w:val="24"/>
        </w:rPr>
        <w:t>)</w:t>
      </w:r>
    </w:p>
    <w:p w:rsidR="00B173EE" w:rsidRPr="009F78B4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>Геометрия представлена в данном курсе задачами на разрезание и построением фигур одним росчерком пера. Учащиеся впервые встречаются с таким разделом математики, как топология, знакомятся с признаками вычерчивания фигур одним росчерком.</w:t>
      </w:r>
    </w:p>
    <w:p w:rsidR="00B173EE" w:rsidRPr="009F78B4" w:rsidRDefault="00B173EE" w:rsidP="009F78B4">
      <w:pPr>
        <w:numPr>
          <w:ilvl w:val="0"/>
          <w:numId w:val="2"/>
        </w:numPr>
        <w:spacing w:before="0"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u w:val="single"/>
          <w:lang w:val="ru-RU"/>
        </w:rPr>
        <w:t>Комбинаторные задачи и решение уравнений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213DAE" w:rsidRPr="009F78B4">
        <w:rPr>
          <w:rFonts w:ascii="Times New Roman" w:hAnsi="Times New Roman" w:cs="Times New Roman"/>
          <w:sz w:val="24"/>
          <w:szCs w:val="24"/>
          <w:lang w:val="ru-RU"/>
        </w:rPr>
        <w:t>13,5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часов)</w:t>
      </w:r>
    </w:p>
    <w:p w:rsidR="00B173EE" w:rsidRPr="009F78B4" w:rsidRDefault="00B173EE" w:rsidP="009F78B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Комбинаторные задачи являются новыми для учащихся. Рассматриваются способы решения таких задач (метод перебора, дерево возможных вариантов, графы, способ </w:t>
      </w:r>
      <w:r w:rsidRPr="009F78B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сложения). Вводится понятие факториала. </w:t>
      </w: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Уделяется внимание на решение</w:t>
      </w:r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задач с помощью уравнений в целых числах, рассматриваются неопределённые уравнения. </w:t>
      </w:r>
    </w:p>
    <w:p w:rsidR="00B173EE" w:rsidRPr="009F78B4" w:rsidRDefault="00B173EE" w:rsidP="009F78B4">
      <w:pPr>
        <w:numPr>
          <w:ilvl w:val="0"/>
          <w:numId w:val="2"/>
        </w:numPr>
        <w:spacing w:before="0" w:after="0" w:line="36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8B4">
        <w:rPr>
          <w:rFonts w:ascii="Times New Roman" w:hAnsi="Times New Roman" w:cs="Times New Roman"/>
          <w:sz w:val="24"/>
          <w:szCs w:val="24"/>
          <w:u w:val="single"/>
        </w:rPr>
        <w:t>Итоговое</w:t>
      </w:r>
      <w:proofErr w:type="spellEnd"/>
      <w:r w:rsidRPr="009F78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u w:val="single"/>
        </w:rPr>
        <w:t>занятие</w:t>
      </w:r>
      <w:proofErr w:type="spellEnd"/>
      <w:r w:rsidRPr="009F78B4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r w:rsidR="00213DAE" w:rsidRPr="009F78B4">
        <w:rPr>
          <w:rFonts w:ascii="Times New Roman" w:hAnsi="Times New Roman" w:cs="Times New Roman"/>
          <w:sz w:val="24"/>
          <w:szCs w:val="24"/>
          <w:u w:val="single"/>
          <w:lang w:val="ru-RU"/>
        </w:rPr>
        <w:t>Защита проекта</w:t>
      </w:r>
      <w:r w:rsidRPr="009F78B4">
        <w:rPr>
          <w:rFonts w:ascii="Times New Roman" w:hAnsi="Times New Roman" w:cs="Times New Roman"/>
          <w:sz w:val="24"/>
          <w:szCs w:val="24"/>
        </w:rPr>
        <w:t>”.</w:t>
      </w:r>
    </w:p>
    <w:p w:rsidR="00B173EE" w:rsidRPr="009F78B4" w:rsidRDefault="00570BE4" w:rsidP="009F78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r w:rsidR="00B173EE" w:rsidRPr="009F78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73EE" w:rsidRPr="009F78B4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="00B173EE" w:rsidRPr="009F78B4">
        <w:rPr>
          <w:rFonts w:ascii="Times New Roman" w:hAnsi="Times New Roman" w:cs="Times New Roman"/>
          <w:sz w:val="24"/>
          <w:szCs w:val="24"/>
        </w:rPr>
        <w:t>.</w:t>
      </w:r>
    </w:p>
    <w:p w:rsidR="00B173EE" w:rsidRPr="009F78B4" w:rsidRDefault="00B173EE" w:rsidP="009F78B4">
      <w:pPr>
        <w:spacing w:line="36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"/>
        <w:gridCol w:w="2618"/>
        <w:gridCol w:w="3402"/>
        <w:gridCol w:w="1412"/>
        <w:gridCol w:w="879"/>
      </w:tblGrid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B13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делимости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13D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Формируемые УУД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это сделать?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977048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мение строить рассуждения</w:t>
            </w:r>
          </w:p>
          <w:p w:rsidR="00D46C0C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</w:t>
            </w:r>
            <w:r w:rsidR="00D46C0C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ейств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овать</w:t>
            </w:r>
            <w:r w:rsidR="00D46C0C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самостоятельно составленному алгоритму решения нестандартной задачи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это сделать?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977048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мение строить рассуждения</w:t>
            </w:r>
          </w:p>
          <w:p w:rsidR="00D46C0C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действовать</w:t>
            </w:r>
            <w:r w:rsidR="00D46C0C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самостоятельно составленному алгоритму решения нестандартной задачи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D8A" w:rsidRPr="00B13D8A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заданий школьного тура олимпиады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Умение строить рассуждения</w:t>
            </w:r>
          </w:p>
          <w:p w:rsidR="00B13D8A" w:rsidRPr="009F78B4" w:rsidRDefault="00B13D8A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действовать по самостоятельно составленному алгоритму решения нестандартной задачи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13D8A" w:rsidRPr="00B13D8A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Выпускаем математическую газету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8A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B13D8A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Признаки делимости на 8,11,19. </w:t>
            </w:r>
            <w:r w:rsidR="00B13D8A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использованием признаков делимости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4" w:rsidRPr="009F78B4" w:rsidRDefault="001A7187" w:rsidP="009F78B4">
            <w:pPr>
              <w:spacing w:before="0"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Умение в</w:t>
            </w:r>
            <w:r w:rsidR="00F86854"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ыдви</w:t>
            </w: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гать</w:t>
            </w:r>
            <w:r w:rsidR="00F86854"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гипотез</w:t>
            </w: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F86854"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 xml:space="preserve"> и их обоснов</w:t>
            </w: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ывать</w:t>
            </w:r>
          </w:p>
          <w:p w:rsidR="0043791B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Умение строить рассуждения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43791B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«остатки»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0C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Умение строить рассуждения 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действовать по</w:t>
            </w:r>
            <w:r w:rsidR="00D46C0C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составленному алгоритму решения нестандартной задачи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Умение осуществлять </w:t>
            </w:r>
            <w:r w:rsidR="007A0C32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поиск необходимой информации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B13D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логических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задач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B13D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2,5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791B" w:rsidRPr="00B13D8A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движение. </w:t>
            </w:r>
            <w:r w:rsidR="0043791B" w:rsidRP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части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977048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мение строить рассуждения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B13D8A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10.12..</w:t>
            </w:r>
            <w:r w:rsidR="0043791B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B13D8A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все действия с дробями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="007A0C32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существл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ять</w:t>
            </w:r>
            <w:r w:rsidR="007A0C32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поиск необходимой информации</w:t>
            </w:r>
          </w:p>
          <w:p w:rsidR="0055286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</w:t>
            </w:r>
            <w:r w:rsidR="00552864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различные приёмы </w:t>
            </w:r>
            <w:proofErr w:type="gramStart"/>
            <w:r w:rsidR="00552864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проверки правильности нахождения значения числового </w:t>
            </w:r>
            <w:r w:rsidR="00552864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выражения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24.12.,26.11.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</w:t>
            </w:r>
            <w:r w:rsidR="00977048"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мение строить рассуждения</w:t>
            </w:r>
          </w:p>
          <w:p w:rsidR="001A7187" w:rsidRPr="009F78B4" w:rsidRDefault="001A7187" w:rsidP="009F78B4">
            <w:pPr>
              <w:spacing w:before="0"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Умение выдвигать гипотезы и их обосновывать</w:t>
            </w:r>
          </w:p>
          <w:p w:rsidR="00F86854" w:rsidRPr="009F78B4" w:rsidRDefault="00F8685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методом “с конца”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Умение строить рассуждения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раскраску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4" w:rsidRPr="009F78B4" w:rsidRDefault="00F86854" w:rsidP="009F78B4">
            <w:pPr>
              <w:spacing w:before="0"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Выдвижение гипотез и их обоснование</w:t>
            </w:r>
          </w:p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арифметических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фокусов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7A0C32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осуществл</w:t>
            </w: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ение</w:t>
            </w:r>
            <w:proofErr w:type="spellEnd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поиск</w:t>
            </w:r>
            <w:proofErr w:type="spellEnd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необходимой</w:t>
            </w:r>
            <w:proofErr w:type="spellEnd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олимпиадных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построение логической цепочки рассуждений</w:t>
            </w:r>
          </w:p>
          <w:p w:rsidR="00552864" w:rsidRPr="009F78B4" w:rsidRDefault="0055286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Используют различные приёмы </w:t>
            </w:r>
            <w:proofErr w:type="gramStart"/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 правильности нахождения значения числового выражения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B13D8A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алгебраических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Умение строить рассуждения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25.02,4.03.,11.03.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791B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Десятичная запись натурального числа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3A22CF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Объясняют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1B" w:rsidRPr="009F78B4" w:rsidRDefault="0043791B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чисел-великанов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остроение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логической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цепочки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рассуждений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“бассейн”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остроение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логической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цепочки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рассуждений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№3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смесь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  <w:r w:rsidRPr="009F78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разрезание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4" w:rsidRPr="009F78B4" w:rsidRDefault="00F86854" w:rsidP="009F78B4">
            <w:pPr>
              <w:spacing w:before="0"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Выдвижение гипотез и их обоснование</w:t>
            </w:r>
          </w:p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фигур одним росчерком пера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54" w:rsidRPr="009F78B4" w:rsidRDefault="00F86854" w:rsidP="009F78B4">
            <w:pPr>
              <w:spacing w:before="0" w:after="0"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9F78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  <w:t>Выдвижение гипотез и их обоснование</w:t>
            </w:r>
          </w:p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C7206F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Комбинаторные задачи и решение уравнений (13,5часов)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Факториалы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3A22CF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1A7187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="001A7187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уравнений в целых числах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действовать</w:t>
            </w:r>
            <w:r w:rsidR="00D46C0C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самостоятельно составленному алгоритму решения нестандартной задачи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Неопределённые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3A22CF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Объясн</w:t>
            </w:r>
            <w:r w:rsidR="001A7187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proofErr w:type="spellEnd"/>
            <w:r w:rsidR="001A7187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="001A7187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комбинаторных задач с помощью графов и способом сложения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остроение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логической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цепочки</w:t>
            </w:r>
            <w:proofErr w:type="spellEnd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A5E44"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рассуждений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31-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Умение строить рассуждения</w:t>
            </w:r>
          </w:p>
          <w:p w:rsidR="001A7187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Построение логической цепочки рассуждений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E44" w:rsidRPr="009F78B4" w:rsidTr="00ED799B"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B13D8A" w:rsidRDefault="00CA5E44" w:rsidP="00B13D8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3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3-34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9F78B4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</w:t>
            </w:r>
            <w:r w:rsidRPr="009F78B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1A7187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У</w:t>
            </w:r>
            <w:r w:rsidR="00EB5393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="00EB5393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слушать других, принимать другую точку зрения, готов</w:t>
            </w: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 </w:t>
            </w:r>
            <w:r w:rsidR="00EB5393"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изменить свою точку зрения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78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44" w:rsidRPr="009F78B4" w:rsidRDefault="00CA5E44" w:rsidP="009F78B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799B" w:rsidRPr="009F78B4" w:rsidRDefault="00B173EE" w:rsidP="00ED79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F7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99B" w:rsidRPr="009F78B4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Фарков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>, А.В. Математические олимпиады. М.: Экзамен, 2006.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Кострикова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Н.П. Задачи повышенной трудности в курсе математики 5-6 классов. М.: Просвещение.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>Поисковые задачи по математике. Под редакцией Ю.М. Колягина. М.: Просвещение, 1979.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Мерзляк А.Г. Неожиданный шаг или 113 красивых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задач</w:t>
      </w: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spellEnd"/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>.: Агрофирма Александрия, 1993.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>Газеты и журналы “Математика в школе”.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Горев</w:t>
      </w:r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П.М.,Утемов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 В.В. Полет к горизонтам творчества. Киров: </w:t>
      </w: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О-Краткое</w:t>
      </w:r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>,2012.</w:t>
      </w:r>
    </w:p>
    <w:p w:rsidR="00ED799B" w:rsidRPr="009F78B4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Горев П.М.,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Утемов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В.В.,Зиновкина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 М.М. Летнее путешествие с совенком</w:t>
      </w: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>иров:ВятГГУ,2013.</w:t>
      </w:r>
    </w:p>
    <w:p w:rsidR="00ED799B" w:rsidRPr="00ED799B" w:rsidRDefault="00ED799B" w:rsidP="00ED799B">
      <w:pPr>
        <w:numPr>
          <w:ilvl w:val="0"/>
          <w:numId w:val="6"/>
        </w:numPr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8B4">
        <w:rPr>
          <w:rFonts w:ascii="Times New Roman" w:hAnsi="Times New Roman" w:cs="Times New Roman"/>
          <w:sz w:val="24"/>
          <w:szCs w:val="24"/>
          <w:lang w:val="ru-RU"/>
        </w:rPr>
        <w:t xml:space="preserve">Маркова И.С. Новые олимпиады по математике. Ростов </w:t>
      </w:r>
      <w:proofErr w:type="spellStart"/>
      <w:r w:rsidRPr="009F78B4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9F78B4">
        <w:rPr>
          <w:rFonts w:ascii="Times New Roman" w:hAnsi="Times New Roman" w:cs="Times New Roman"/>
          <w:sz w:val="24"/>
          <w:szCs w:val="24"/>
          <w:lang w:val="ru-RU"/>
        </w:rPr>
        <w:t>/Д</w:t>
      </w:r>
      <w:proofErr w:type="gramStart"/>
      <w:r w:rsidRPr="009F78B4">
        <w:rPr>
          <w:rFonts w:ascii="Times New Roman" w:hAnsi="Times New Roman" w:cs="Times New Roman"/>
          <w:sz w:val="24"/>
          <w:szCs w:val="24"/>
          <w:lang w:val="ru-RU"/>
        </w:rPr>
        <w:t>:Ф</w:t>
      </w:r>
      <w:proofErr w:type="gramEnd"/>
      <w:r w:rsidRPr="009F78B4">
        <w:rPr>
          <w:rFonts w:ascii="Times New Roman" w:hAnsi="Times New Roman" w:cs="Times New Roman"/>
          <w:sz w:val="24"/>
          <w:szCs w:val="24"/>
          <w:lang w:val="ru-RU"/>
        </w:rPr>
        <w:t>еникс,2005</w:t>
      </w:r>
    </w:p>
    <w:p w:rsidR="00B173EE" w:rsidRPr="009F78B4" w:rsidRDefault="00B173EE" w:rsidP="001A71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774A" w:rsidRPr="009F78B4" w:rsidRDefault="00F4774A" w:rsidP="001A71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F4774A" w:rsidRPr="009F78B4" w:rsidSect="00F4774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A0" w:rsidRDefault="00BD72A0" w:rsidP="00F4774A">
      <w:pPr>
        <w:spacing w:before="0" w:after="0" w:line="240" w:lineRule="auto"/>
      </w:pPr>
      <w:r>
        <w:separator/>
      </w:r>
    </w:p>
  </w:endnote>
  <w:endnote w:type="continuationSeparator" w:id="1">
    <w:p w:rsidR="00BD72A0" w:rsidRDefault="00BD72A0" w:rsidP="00F477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A0" w:rsidRDefault="00BD72A0" w:rsidP="00F4774A">
      <w:pPr>
        <w:spacing w:before="0" w:after="0" w:line="240" w:lineRule="auto"/>
      </w:pPr>
      <w:r>
        <w:separator/>
      </w:r>
    </w:p>
  </w:footnote>
  <w:footnote w:type="continuationSeparator" w:id="1">
    <w:p w:rsidR="00BD72A0" w:rsidRDefault="00BD72A0" w:rsidP="00F477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>
    <w:nsid w:val="085D13D1"/>
    <w:multiLevelType w:val="multilevel"/>
    <w:tmpl w:val="005C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141A530D"/>
    <w:multiLevelType w:val="hybridMultilevel"/>
    <w:tmpl w:val="EB46943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E758F"/>
    <w:multiLevelType w:val="hybridMultilevel"/>
    <w:tmpl w:val="883A7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24D6C"/>
    <w:multiLevelType w:val="hybridMultilevel"/>
    <w:tmpl w:val="CB3C44D2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8">
    <w:nsid w:val="3D6A48BF"/>
    <w:multiLevelType w:val="hybridMultilevel"/>
    <w:tmpl w:val="2F76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0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1"/>
    <w:lvlOverride w:ilvl="0">
      <w:startOverride w:val="3"/>
    </w:lvlOverride>
  </w:num>
  <w:num w:numId="9">
    <w:abstractNumId w:val="3"/>
    <w:lvlOverride w:ilvl="0">
      <w:startOverride w:val="10"/>
    </w:lvlOverride>
  </w:num>
  <w:num w:numId="10">
    <w:abstractNumId w:val="10"/>
    <w:lvlOverride w:ilvl="0">
      <w:startOverride w:val="1"/>
    </w:lvlOverride>
  </w:num>
  <w:num w:numId="11">
    <w:abstractNumId w:val="9"/>
    <w:lvlOverride w:ilvl="0">
      <w:startOverride w:val="3"/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74A"/>
    <w:rsid w:val="0010606B"/>
    <w:rsid w:val="00155C66"/>
    <w:rsid w:val="001A7187"/>
    <w:rsid w:val="001F5DE1"/>
    <w:rsid w:val="002039CC"/>
    <w:rsid w:val="002133CB"/>
    <w:rsid w:val="00213DAE"/>
    <w:rsid w:val="00394339"/>
    <w:rsid w:val="003A22CF"/>
    <w:rsid w:val="003F190F"/>
    <w:rsid w:val="0043791B"/>
    <w:rsid w:val="00533D4E"/>
    <w:rsid w:val="00552864"/>
    <w:rsid w:val="00570BE4"/>
    <w:rsid w:val="005B24D6"/>
    <w:rsid w:val="005D1536"/>
    <w:rsid w:val="006F145D"/>
    <w:rsid w:val="00796EC1"/>
    <w:rsid w:val="007A0C32"/>
    <w:rsid w:val="007C6D34"/>
    <w:rsid w:val="00804971"/>
    <w:rsid w:val="0084023D"/>
    <w:rsid w:val="00861E15"/>
    <w:rsid w:val="00885B3A"/>
    <w:rsid w:val="00977048"/>
    <w:rsid w:val="009F78B4"/>
    <w:rsid w:val="00A05006"/>
    <w:rsid w:val="00A73FF6"/>
    <w:rsid w:val="00A93BC7"/>
    <w:rsid w:val="00AB77F4"/>
    <w:rsid w:val="00B13D8A"/>
    <w:rsid w:val="00B173EE"/>
    <w:rsid w:val="00B42C5B"/>
    <w:rsid w:val="00BD72A0"/>
    <w:rsid w:val="00BE7B12"/>
    <w:rsid w:val="00C7206F"/>
    <w:rsid w:val="00CA5E44"/>
    <w:rsid w:val="00D46C0C"/>
    <w:rsid w:val="00D84C02"/>
    <w:rsid w:val="00D85A96"/>
    <w:rsid w:val="00DC02B7"/>
    <w:rsid w:val="00DC389B"/>
    <w:rsid w:val="00EB5393"/>
    <w:rsid w:val="00ED799B"/>
    <w:rsid w:val="00F4774A"/>
    <w:rsid w:val="00F8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4A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4774A"/>
  </w:style>
  <w:style w:type="character" w:customStyle="1" w:styleId="a4">
    <w:name w:val="Текст сноски Знак"/>
    <w:basedOn w:val="a0"/>
    <w:link w:val="a3"/>
    <w:semiHidden/>
    <w:rsid w:val="00F4774A"/>
    <w:rPr>
      <w:rFonts w:eastAsiaTheme="minorEastAsia"/>
      <w:sz w:val="20"/>
      <w:szCs w:val="20"/>
      <w:lang w:val="en-US" w:bidi="en-US"/>
    </w:rPr>
  </w:style>
  <w:style w:type="character" w:styleId="a5">
    <w:name w:val="footnote reference"/>
    <w:semiHidden/>
    <w:unhideWhenUsed/>
    <w:rsid w:val="00F477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70B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BE4"/>
    <w:rPr>
      <w:rFonts w:ascii="Segoe UI" w:eastAsiaTheme="minorEastAsia" w:hAnsi="Segoe UI" w:cs="Segoe UI"/>
      <w:sz w:val="18"/>
      <w:szCs w:val="18"/>
      <w:lang w:val="en-US" w:bidi="en-US"/>
    </w:rPr>
  </w:style>
  <w:style w:type="paragraph" w:styleId="a8">
    <w:name w:val="Body Text"/>
    <w:basedOn w:val="a"/>
    <w:link w:val="a9"/>
    <w:uiPriority w:val="99"/>
    <w:semiHidden/>
    <w:unhideWhenUsed/>
    <w:rsid w:val="00D84C02"/>
    <w:pPr>
      <w:spacing w:before="0"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D84C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50" w:lineRule="exact"/>
      <w:ind w:hanging="276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7">
    <w:name w:val="Style27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50" w:lineRule="exact"/>
      <w:ind w:hanging="29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28">
    <w:name w:val="Style28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1">
    <w:name w:val="Style31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52" w:lineRule="exact"/>
      <w:ind w:hanging="382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34">
    <w:name w:val="Style34"/>
    <w:basedOn w:val="a"/>
    <w:uiPriority w:val="99"/>
    <w:rsid w:val="00D84C02"/>
    <w:pPr>
      <w:widowControl w:val="0"/>
      <w:autoSpaceDE w:val="0"/>
      <w:autoSpaceDN w:val="0"/>
      <w:adjustRightInd w:val="0"/>
      <w:spacing w:before="0" w:after="0" w:line="250" w:lineRule="exact"/>
      <w:ind w:hanging="242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83">
    <w:name w:val="Font Style83"/>
    <w:basedOn w:val="a0"/>
    <w:uiPriority w:val="99"/>
    <w:rsid w:val="00D84C02"/>
    <w:rPr>
      <w:rFonts w:ascii="Times New Roman" w:hAnsi="Times New Roman" w:cs="Times New Roman" w:hint="default"/>
      <w:sz w:val="20"/>
      <w:szCs w:val="20"/>
    </w:rPr>
  </w:style>
  <w:style w:type="character" w:customStyle="1" w:styleId="FontStyle75">
    <w:name w:val="Font Style75"/>
    <w:basedOn w:val="a0"/>
    <w:uiPriority w:val="99"/>
    <w:rsid w:val="00D84C0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76">
    <w:name w:val="Font Style76"/>
    <w:basedOn w:val="a0"/>
    <w:uiPriority w:val="99"/>
    <w:rsid w:val="00D84C02"/>
    <w:rPr>
      <w:rFonts w:ascii="Times New Roman" w:hAnsi="Times New Roman" w:cs="Times New Roman" w:hint="default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D84C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9">
    <w:name w:val="Font Style79"/>
    <w:basedOn w:val="a0"/>
    <w:uiPriority w:val="99"/>
    <w:rsid w:val="00D84C0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03">
    <w:name w:val="Font Style103"/>
    <w:basedOn w:val="a0"/>
    <w:uiPriority w:val="99"/>
    <w:rsid w:val="00D84C02"/>
    <w:rPr>
      <w:rFonts w:ascii="Times New Roman" w:hAnsi="Times New Roman" w:cs="Times New Roman" w:hint="default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4728-F4D6-4FB6-9C46-C22A3750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2014-10-31T18:49:00Z</cp:lastPrinted>
  <dcterms:created xsi:type="dcterms:W3CDTF">2014-11-20T11:12:00Z</dcterms:created>
  <dcterms:modified xsi:type="dcterms:W3CDTF">2014-11-22T06:53:00Z</dcterms:modified>
</cp:coreProperties>
</file>